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A8" w:rsidRPr="00552C5E" w:rsidRDefault="001B3CA8" w:rsidP="001B3CA8">
      <w:pPr>
        <w:spacing w:line="600" w:lineRule="exact"/>
        <w:jc w:val="center"/>
        <w:rPr>
          <w:rFonts w:ascii="黑体" w:eastAsia="黑体" w:hAnsi="黑体"/>
          <w:b/>
          <w:sz w:val="28"/>
          <w:szCs w:val="28"/>
        </w:rPr>
      </w:pPr>
      <w:r w:rsidRPr="00552C5E">
        <w:rPr>
          <w:rFonts w:ascii="黑体" w:eastAsia="黑体" w:hAnsi="黑体" w:hint="eastAsia"/>
          <w:b/>
          <w:sz w:val="28"/>
          <w:szCs w:val="28"/>
        </w:rPr>
        <w:t>店面租赁合同主要条款</w:t>
      </w:r>
    </w:p>
    <w:p w:rsidR="001B3CA8" w:rsidRDefault="001B3CA8" w:rsidP="001B3CA8">
      <w:pPr>
        <w:spacing w:line="600" w:lineRule="exact"/>
        <w:jc w:val="center"/>
        <w:rPr>
          <w:rFonts w:ascii="仿宋" w:eastAsia="仿宋" w:hAnsi="仿宋"/>
          <w:b/>
          <w:sz w:val="44"/>
          <w:szCs w:val="44"/>
        </w:rPr>
      </w:pPr>
    </w:p>
    <w:p w:rsidR="001B3CA8" w:rsidRPr="002610AE" w:rsidRDefault="001B3CA8" w:rsidP="001B3CA8">
      <w:pPr>
        <w:spacing w:line="600" w:lineRule="exact"/>
        <w:ind w:firstLineChars="192" w:firstLine="461"/>
        <w:rPr>
          <w:rFonts w:ascii="宋体" w:hAnsi="宋体"/>
          <w:sz w:val="24"/>
        </w:rPr>
      </w:pPr>
      <w:r w:rsidRPr="002610AE">
        <w:rPr>
          <w:rFonts w:ascii="宋体" w:hAnsi="宋体" w:hint="eastAsia"/>
          <w:sz w:val="24"/>
        </w:rPr>
        <w:t>1、租赁期限为</w:t>
      </w:r>
      <w:r w:rsidRPr="002610AE">
        <w:rPr>
          <w:rFonts w:ascii="宋体" w:hAnsi="宋体" w:hint="eastAsia"/>
          <w:sz w:val="24"/>
          <w:u w:val="single"/>
        </w:rPr>
        <w:t>3年，</w:t>
      </w:r>
      <w:r w:rsidRPr="002610AE">
        <w:rPr>
          <w:rFonts w:ascii="宋体" w:hAnsi="宋体" w:hint="eastAsia"/>
          <w:sz w:val="24"/>
        </w:rPr>
        <w:t>租赁期限的起始日以租赁房产交付确认书的签署日为准。</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2、租金采用“先付后用”的方式。</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3、合同签订后五个日历日内支付首个“支付期”的租金。从第二个“支付期”开始，最迟应在每个“支付期”</w:t>
      </w:r>
      <w:proofErr w:type="gramStart"/>
      <w:r w:rsidRPr="002610AE">
        <w:rPr>
          <w:rFonts w:ascii="宋体" w:hAnsi="宋体" w:hint="eastAsia"/>
          <w:sz w:val="24"/>
        </w:rPr>
        <w:t>起始日前</w:t>
      </w:r>
      <w:proofErr w:type="gramEnd"/>
      <w:r w:rsidRPr="002610AE">
        <w:rPr>
          <w:rFonts w:ascii="宋体" w:hAnsi="宋体" w:hint="eastAsia"/>
          <w:sz w:val="24"/>
        </w:rPr>
        <w:t>的第五日支付该“支付期”的租金。因本租赁合同而产生的税费，由双方按国家法律规定各自承担其应承担的部分。承租方应自行支付其在该租赁房产内从事经营活动所产生的一切税费。</w:t>
      </w:r>
    </w:p>
    <w:p w:rsidR="001B3CA8" w:rsidRPr="002610AE" w:rsidRDefault="001B3CA8" w:rsidP="001B3CA8">
      <w:pPr>
        <w:spacing w:line="600" w:lineRule="exact"/>
        <w:ind w:firstLineChars="150" w:firstLine="360"/>
        <w:rPr>
          <w:rFonts w:ascii="宋体" w:hAnsi="宋体"/>
          <w:sz w:val="24"/>
        </w:rPr>
      </w:pPr>
      <w:r w:rsidRPr="002610AE">
        <w:rPr>
          <w:rFonts w:ascii="宋体" w:hAnsi="宋体" w:hint="eastAsia"/>
          <w:sz w:val="24"/>
        </w:rPr>
        <w:t>4、履约保证金：</w:t>
      </w:r>
    </w:p>
    <w:p w:rsidR="001B3CA8" w:rsidRPr="002610AE" w:rsidRDefault="001B3CA8" w:rsidP="001B3CA8">
      <w:pPr>
        <w:spacing w:line="600" w:lineRule="exact"/>
        <w:ind w:firstLineChars="150" w:firstLine="360"/>
        <w:rPr>
          <w:rFonts w:ascii="宋体" w:hAnsi="宋体"/>
          <w:sz w:val="24"/>
        </w:rPr>
      </w:pPr>
      <w:r w:rsidRPr="002610AE">
        <w:rPr>
          <w:rFonts w:ascii="宋体" w:hAnsi="宋体" w:hint="eastAsia"/>
          <w:sz w:val="24"/>
        </w:rPr>
        <w:t>于合同签订当日转账支付履约保证金</w:t>
      </w:r>
      <w:r>
        <w:rPr>
          <w:rFonts w:ascii="宋体" w:hAnsi="宋体" w:hint="eastAsia"/>
          <w:sz w:val="24"/>
        </w:rPr>
        <w:t>，金额不少于</w:t>
      </w:r>
      <w:r w:rsidR="004A364A">
        <w:rPr>
          <w:rFonts w:ascii="宋体" w:hAnsi="宋体" w:hint="eastAsia"/>
          <w:sz w:val="24"/>
        </w:rPr>
        <w:t>3</w:t>
      </w:r>
      <w:r>
        <w:rPr>
          <w:rFonts w:ascii="宋体" w:hAnsi="宋体" w:hint="eastAsia"/>
          <w:sz w:val="24"/>
        </w:rPr>
        <w:t>个月租金。</w:t>
      </w:r>
      <w:r w:rsidRPr="002610AE">
        <w:rPr>
          <w:rFonts w:ascii="宋体" w:hAnsi="宋体" w:hint="eastAsia"/>
          <w:sz w:val="24"/>
        </w:rPr>
        <w:t>履约保证金可用于抵扣承租方应付未付的租金、违约金、赔偿金、诉讼费用（包括但不限于诉讼费、律师费、差旅费、公证费等）及其他费用（包括但不限于因承租方</w:t>
      </w:r>
      <w:proofErr w:type="gramStart"/>
      <w:r w:rsidRPr="002610AE">
        <w:rPr>
          <w:rFonts w:ascii="宋体" w:hAnsi="宋体" w:hint="eastAsia"/>
          <w:sz w:val="24"/>
        </w:rPr>
        <w:t>怠</w:t>
      </w:r>
      <w:proofErr w:type="gramEnd"/>
      <w:r w:rsidRPr="002610AE">
        <w:rPr>
          <w:rFonts w:ascii="宋体" w:hAnsi="宋体" w:hint="eastAsia"/>
          <w:sz w:val="24"/>
        </w:rPr>
        <w:t>于履行维修义务而导致出租方另行聘请他人代为维修而发生的相关费用）。</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5、合同生效的第二日交付租赁房产，交房时双方签字确认，并确认水、电表底数。</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6、维护责任</w:t>
      </w:r>
    </w:p>
    <w:p w:rsidR="001B3CA8" w:rsidRPr="002610AE" w:rsidRDefault="001B3CA8" w:rsidP="001B3CA8">
      <w:pPr>
        <w:spacing w:line="480" w:lineRule="auto"/>
        <w:ind w:firstLineChars="150" w:firstLine="360"/>
        <w:rPr>
          <w:rFonts w:ascii="宋体" w:hAnsi="宋体"/>
          <w:sz w:val="24"/>
        </w:rPr>
      </w:pPr>
      <w:r w:rsidRPr="002610AE">
        <w:rPr>
          <w:rFonts w:ascii="宋体" w:hAnsi="宋体" w:hint="eastAsia"/>
          <w:sz w:val="24"/>
        </w:rPr>
        <w:t>在租赁期内，如果房屋出现非承租方原因造成的主体结构损坏且影响承租方经营或安全的，由出租方负责维修，但如因承租方原因造成的，相关维修费用由承租方负责。除此之外的房屋其他损坏(如：门、锁、窗、水、电等)，由承租方自行负责维修并承担相应责任，出租方不予补偿。</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7、承租方对所租赁房产的任何装修方案</w:t>
      </w:r>
      <w:proofErr w:type="gramStart"/>
      <w:r w:rsidRPr="002610AE">
        <w:rPr>
          <w:rFonts w:ascii="宋体" w:hAnsi="宋体" w:hint="eastAsia"/>
          <w:sz w:val="24"/>
        </w:rPr>
        <w:t>需经出租方</w:t>
      </w:r>
      <w:proofErr w:type="gramEnd"/>
      <w:r w:rsidRPr="002610AE">
        <w:rPr>
          <w:rFonts w:ascii="宋体" w:hAnsi="宋体" w:hint="eastAsia"/>
          <w:sz w:val="24"/>
        </w:rPr>
        <w:t>书面同意后，由承租方自行向有关部门报批</w:t>
      </w:r>
      <w:r>
        <w:rPr>
          <w:rFonts w:ascii="宋体" w:hAnsi="宋体" w:hint="eastAsia"/>
          <w:sz w:val="24"/>
        </w:rPr>
        <w:t>，并自行承担装修、租赁使用期间的安全责任</w:t>
      </w:r>
      <w:r w:rsidRPr="002610AE">
        <w:rPr>
          <w:rFonts w:ascii="宋体" w:hAnsi="宋体" w:hint="eastAsia"/>
          <w:sz w:val="24"/>
        </w:rPr>
        <w:t>。</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lastRenderedPageBreak/>
        <w:t>8、未经出租方书面同意，承租方不得擅自变更该租赁房产的经营业态，否则，出租方有权视承租方根本性违约。</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9、承租</w:t>
      </w:r>
      <w:proofErr w:type="gramStart"/>
      <w:r w:rsidRPr="002610AE">
        <w:rPr>
          <w:rFonts w:ascii="宋体" w:hAnsi="宋体" w:hint="eastAsia"/>
          <w:sz w:val="24"/>
        </w:rPr>
        <w:t>方设置</w:t>
      </w:r>
      <w:proofErr w:type="gramEnd"/>
      <w:r w:rsidRPr="002610AE">
        <w:rPr>
          <w:rFonts w:ascii="宋体" w:hAnsi="宋体" w:hint="eastAsia"/>
          <w:sz w:val="24"/>
        </w:rPr>
        <w:t>任何形式广告牌等室外广告时，</w:t>
      </w:r>
      <w:proofErr w:type="gramStart"/>
      <w:r w:rsidRPr="002610AE">
        <w:rPr>
          <w:rFonts w:ascii="宋体" w:hAnsi="宋体" w:hint="eastAsia"/>
          <w:sz w:val="24"/>
        </w:rPr>
        <w:t>须经出租方</w:t>
      </w:r>
      <w:proofErr w:type="gramEnd"/>
      <w:r w:rsidRPr="002610AE">
        <w:rPr>
          <w:rFonts w:ascii="宋体" w:hAnsi="宋体" w:hint="eastAsia"/>
          <w:sz w:val="24"/>
        </w:rPr>
        <w:t>书面同意，并由承租方自行办理广告内容审批手续、</w:t>
      </w:r>
      <w:r>
        <w:rPr>
          <w:rFonts w:ascii="宋体" w:hAnsi="宋体" w:hint="eastAsia"/>
          <w:sz w:val="24"/>
        </w:rPr>
        <w:t>承担</w:t>
      </w:r>
      <w:r w:rsidRPr="002610AE">
        <w:rPr>
          <w:rFonts w:ascii="宋体" w:hAnsi="宋体" w:hint="eastAsia"/>
          <w:sz w:val="24"/>
        </w:rPr>
        <w:t>制作</w:t>
      </w:r>
      <w:r>
        <w:rPr>
          <w:rFonts w:ascii="宋体" w:hAnsi="宋体" w:hint="eastAsia"/>
          <w:sz w:val="24"/>
        </w:rPr>
        <w:t>、</w:t>
      </w:r>
      <w:r w:rsidRPr="002610AE">
        <w:rPr>
          <w:rFonts w:ascii="宋体" w:hAnsi="宋体" w:hint="eastAsia"/>
          <w:sz w:val="24"/>
        </w:rPr>
        <w:t>使用期间的安全责任。</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10、合同终止</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承租方应在本合同终止当日向出租方办理租赁房产的清空、交接手续，与出租方对房产移交时的状态进行书面确认。</w:t>
      </w:r>
    </w:p>
    <w:p w:rsidR="001B3CA8" w:rsidRPr="002610AE" w:rsidRDefault="001B3CA8" w:rsidP="001B3CA8">
      <w:pPr>
        <w:spacing w:line="600" w:lineRule="exact"/>
        <w:ind w:firstLineChars="200" w:firstLine="480"/>
        <w:rPr>
          <w:rFonts w:ascii="宋体" w:hAnsi="宋体"/>
          <w:sz w:val="24"/>
        </w:rPr>
      </w:pPr>
      <w:r w:rsidRPr="002610AE">
        <w:rPr>
          <w:rFonts w:ascii="宋体" w:hAnsi="宋体" w:hint="eastAsia"/>
          <w:sz w:val="24"/>
        </w:rPr>
        <w:t>11、承租方与物业</w:t>
      </w:r>
      <w:r>
        <w:rPr>
          <w:rFonts w:ascii="宋体" w:hAnsi="宋体" w:hint="eastAsia"/>
          <w:sz w:val="24"/>
        </w:rPr>
        <w:t>管理公司</w:t>
      </w:r>
      <w:r w:rsidRPr="002610AE">
        <w:rPr>
          <w:rFonts w:ascii="宋体" w:hAnsi="宋体" w:hint="eastAsia"/>
          <w:sz w:val="24"/>
        </w:rPr>
        <w:t>签订物业服务协议</w:t>
      </w:r>
      <w:r>
        <w:rPr>
          <w:rFonts w:ascii="宋体" w:hAnsi="宋体" w:hint="eastAsia"/>
          <w:sz w:val="24"/>
        </w:rPr>
        <w:t>。</w:t>
      </w:r>
    </w:p>
    <w:p w:rsidR="00B03D46" w:rsidRPr="001B3CA8" w:rsidRDefault="00B03D46"/>
    <w:sectPr w:rsidR="00B03D46" w:rsidRPr="001B3CA8" w:rsidSect="00D07A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CA8"/>
    <w:rsid w:val="001B3CA8"/>
    <w:rsid w:val="00274080"/>
    <w:rsid w:val="004A364A"/>
    <w:rsid w:val="006A6F4C"/>
    <w:rsid w:val="00B03D46"/>
    <w:rsid w:val="00D07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洪蕴</dc:creator>
  <cp:keywords/>
  <dc:description/>
  <cp:lastModifiedBy>洪蕴</cp:lastModifiedBy>
  <cp:revision>4</cp:revision>
  <dcterms:created xsi:type="dcterms:W3CDTF">2016-12-27T08:18:00Z</dcterms:created>
  <dcterms:modified xsi:type="dcterms:W3CDTF">2016-12-27T11:47:00Z</dcterms:modified>
</cp:coreProperties>
</file>